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323" w:rsidRDefault="002E4323" w:rsidP="0056263D">
      <w:pPr>
        <w:jc w:val="center"/>
        <w:rPr>
          <w:sz w:val="28"/>
        </w:rPr>
      </w:pPr>
    </w:p>
    <w:p w:rsidR="002A619D" w:rsidRDefault="0056263D" w:rsidP="0056263D">
      <w:pPr>
        <w:jc w:val="center"/>
        <w:rPr>
          <w:sz w:val="28"/>
        </w:rPr>
      </w:pPr>
      <w:r>
        <w:rPr>
          <w:sz w:val="28"/>
        </w:rPr>
        <w:t>PROTOKÓŁ Z KONTROLI KOMISJI REWIZYJNEJ STOWARZYSZENIA POMOCY CHORYM NA NOWOTWORY KRWI W ZAMOŚCIU.</w:t>
      </w:r>
    </w:p>
    <w:p w:rsidR="0056263D" w:rsidRDefault="0056263D" w:rsidP="0056263D">
      <w:pPr>
        <w:jc w:val="center"/>
        <w:rPr>
          <w:sz w:val="28"/>
        </w:rPr>
      </w:pPr>
    </w:p>
    <w:p w:rsidR="0056263D" w:rsidRDefault="0056263D" w:rsidP="0056263D">
      <w:pPr>
        <w:rPr>
          <w:sz w:val="24"/>
        </w:rPr>
      </w:pPr>
      <w:r>
        <w:rPr>
          <w:sz w:val="24"/>
        </w:rPr>
        <w:t>KOMISJA REWIZYJNA W SKŁADZIE :</w:t>
      </w:r>
    </w:p>
    <w:p w:rsidR="0056263D" w:rsidRDefault="0056263D" w:rsidP="0056263D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PRZEWODNICZĄCY – Pan ORŁOW       Wojciech,</w:t>
      </w:r>
    </w:p>
    <w:p w:rsidR="0056263D" w:rsidRDefault="0056263D" w:rsidP="0056263D">
      <w:pPr>
        <w:pStyle w:val="Akapitzlist"/>
        <w:numPr>
          <w:ilvl w:val="0"/>
          <w:numId w:val="1"/>
        </w:numPr>
        <w:rPr>
          <w:sz w:val="24"/>
        </w:rPr>
      </w:pPr>
      <w:r>
        <w:rPr>
          <w:sz w:val="24"/>
        </w:rPr>
        <w:t>C Z Ł O N E K             – Pan PIETRYNKO Stanisław.</w:t>
      </w:r>
    </w:p>
    <w:p w:rsidR="0056263D" w:rsidRPr="0056263D" w:rsidRDefault="0056263D" w:rsidP="0056263D">
      <w:pPr>
        <w:pStyle w:val="Bezodstpw"/>
        <w:rPr>
          <w:sz w:val="24"/>
        </w:rPr>
      </w:pPr>
      <w:r w:rsidRPr="0056263D">
        <w:rPr>
          <w:sz w:val="24"/>
        </w:rPr>
        <w:t>przeprowadziła w dniu 30 kwietnia 2009 roku kontrolę działalności Stowarzyszenia</w:t>
      </w:r>
    </w:p>
    <w:p w:rsidR="0056263D" w:rsidRDefault="0056263D" w:rsidP="0056263D">
      <w:pPr>
        <w:pStyle w:val="Bezodstpw"/>
        <w:rPr>
          <w:sz w:val="24"/>
        </w:rPr>
      </w:pPr>
      <w:r w:rsidRPr="0056263D">
        <w:rPr>
          <w:sz w:val="24"/>
        </w:rPr>
        <w:t>za okres roku 2008.</w:t>
      </w:r>
    </w:p>
    <w:p w:rsidR="0056263D" w:rsidRDefault="0056263D" w:rsidP="0056263D">
      <w:pPr>
        <w:pStyle w:val="Bezodstpw"/>
        <w:rPr>
          <w:sz w:val="24"/>
        </w:rPr>
      </w:pPr>
    </w:p>
    <w:p w:rsidR="0056263D" w:rsidRDefault="0056263D" w:rsidP="0056263D">
      <w:pPr>
        <w:pStyle w:val="Bezodstpw"/>
        <w:rPr>
          <w:sz w:val="24"/>
        </w:rPr>
      </w:pPr>
      <w:r>
        <w:rPr>
          <w:sz w:val="24"/>
        </w:rPr>
        <w:t>Wyjaśnień w czasie kontroli udzielali :</w:t>
      </w:r>
    </w:p>
    <w:p w:rsidR="0056263D" w:rsidRDefault="0056263D" w:rsidP="0056263D">
      <w:pPr>
        <w:pStyle w:val="Bezodstpw"/>
        <w:numPr>
          <w:ilvl w:val="0"/>
          <w:numId w:val="2"/>
        </w:numPr>
        <w:rPr>
          <w:sz w:val="24"/>
        </w:rPr>
      </w:pPr>
      <w:r>
        <w:rPr>
          <w:sz w:val="24"/>
        </w:rPr>
        <w:t>PREZES STOWARZYSZENIA – Pan  ŻBIKOWSKI Krzysztof,</w:t>
      </w:r>
    </w:p>
    <w:p w:rsidR="0056263D" w:rsidRDefault="0056263D" w:rsidP="0056263D">
      <w:pPr>
        <w:pStyle w:val="Bezodstpw"/>
        <w:numPr>
          <w:ilvl w:val="0"/>
          <w:numId w:val="2"/>
        </w:numPr>
        <w:rPr>
          <w:sz w:val="24"/>
        </w:rPr>
      </w:pPr>
      <w:r>
        <w:rPr>
          <w:sz w:val="24"/>
        </w:rPr>
        <w:t>SKARBNIK ZARZĄDU            – Pan  BŁOŃSKI      Zygmunt,</w:t>
      </w:r>
    </w:p>
    <w:p w:rsidR="0056263D" w:rsidRDefault="0056263D" w:rsidP="0056263D">
      <w:pPr>
        <w:pStyle w:val="Bezodstpw"/>
        <w:numPr>
          <w:ilvl w:val="0"/>
          <w:numId w:val="2"/>
        </w:numPr>
        <w:rPr>
          <w:sz w:val="24"/>
        </w:rPr>
      </w:pPr>
      <w:r>
        <w:rPr>
          <w:sz w:val="24"/>
        </w:rPr>
        <w:t>SEKRETARZ ZARZĄDU          – Pani JANDA         Małgorzata.</w:t>
      </w:r>
    </w:p>
    <w:p w:rsidR="0056263D" w:rsidRDefault="0056263D" w:rsidP="0056263D">
      <w:pPr>
        <w:pStyle w:val="Bezodstpw"/>
        <w:rPr>
          <w:sz w:val="24"/>
        </w:rPr>
      </w:pPr>
    </w:p>
    <w:p w:rsidR="0056263D" w:rsidRDefault="0056263D" w:rsidP="0056263D">
      <w:pPr>
        <w:pStyle w:val="Bezodstpw"/>
        <w:rPr>
          <w:sz w:val="24"/>
        </w:rPr>
      </w:pPr>
      <w:r>
        <w:rPr>
          <w:sz w:val="24"/>
        </w:rPr>
        <w:t>Przedmiotem kontroli objęto zagadnienia :</w:t>
      </w:r>
    </w:p>
    <w:p w:rsidR="0056263D" w:rsidRDefault="0056263D" w:rsidP="0056263D">
      <w:pPr>
        <w:pStyle w:val="Bezodstpw"/>
        <w:rPr>
          <w:sz w:val="24"/>
        </w:rPr>
      </w:pPr>
      <w:r>
        <w:rPr>
          <w:sz w:val="24"/>
        </w:rPr>
        <w:t>- działalności statutowej,</w:t>
      </w:r>
    </w:p>
    <w:p w:rsidR="0056263D" w:rsidRDefault="0056263D" w:rsidP="0056263D">
      <w:pPr>
        <w:pStyle w:val="Bezodstpw"/>
        <w:rPr>
          <w:sz w:val="24"/>
        </w:rPr>
      </w:pPr>
      <w:r>
        <w:rPr>
          <w:sz w:val="24"/>
        </w:rPr>
        <w:t>- realizacji podejmowanych uchwał,</w:t>
      </w:r>
    </w:p>
    <w:p w:rsidR="0056263D" w:rsidRDefault="0056263D" w:rsidP="0056263D">
      <w:pPr>
        <w:pStyle w:val="Bezodstpw"/>
        <w:rPr>
          <w:sz w:val="24"/>
        </w:rPr>
      </w:pPr>
      <w:r>
        <w:rPr>
          <w:sz w:val="24"/>
        </w:rPr>
        <w:t>- kompletność dokumentacji finansowo – księgowej, prowadzenie księgowości.</w:t>
      </w:r>
    </w:p>
    <w:p w:rsidR="0056263D" w:rsidRDefault="0056263D" w:rsidP="0056263D">
      <w:pPr>
        <w:pStyle w:val="Bezodstpw"/>
        <w:rPr>
          <w:sz w:val="24"/>
        </w:rPr>
      </w:pPr>
    </w:p>
    <w:p w:rsidR="002E4323" w:rsidRDefault="002E4323" w:rsidP="0056263D">
      <w:pPr>
        <w:pStyle w:val="Bezodstpw"/>
        <w:rPr>
          <w:sz w:val="24"/>
        </w:rPr>
      </w:pPr>
    </w:p>
    <w:p w:rsidR="0056263D" w:rsidRDefault="0056263D" w:rsidP="0056263D">
      <w:pPr>
        <w:pStyle w:val="Bezodstpw"/>
        <w:rPr>
          <w:sz w:val="24"/>
        </w:rPr>
      </w:pPr>
    </w:p>
    <w:p w:rsidR="0056263D" w:rsidRDefault="0056263D" w:rsidP="0056263D">
      <w:pPr>
        <w:pStyle w:val="Bezodstpw"/>
        <w:jc w:val="center"/>
        <w:rPr>
          <w:b/>
          <w:sz w:val="24"/>
        </w:rPr>
      </w:pPr>
      <w:r>
        <w:rPr>
          <w:sz w:val="24"/>
        </w:rPr>
        <w:tab/>
      </w:r>
      <w:r>
        <w:rPr>
          <w:b/>
          <w:sz w:val="24"/>
        </w:rPr>
        <w:t>DZIAŁALNOŚC STATUTOWA.</w:t>
      </w:r>
    </w:p>
    <w:p w:rsidR="0056263D" w:rsidRDefault="0056263D" w:rsidP="0056263D">
      <w:pPr>
        <w:pStyle w:val="Bezodstpw"/>
        <w:rPr>
          <w:b/>
          <w:sz w:val="24"/>
        </w:rPr>
      </w:pPr>
    </w:p>
    <w:p w:rsidR="0056263D" w:rsidRDefault="0056263D" w:rsidP="0056263D">
      <w:pPr>
        <w:pStyle w:val="Bezodstpw"/>
        <w:rPr>
          <w:sz w:val="24"/>
        </w:rPr>
      </w:pPr>
      <w:r>
        <w:rPr>
          <w:sz w:val="24"/>
        </w:rPr>
        <w:t>Zarząd odbył 6 posiedzeń w roku 2008. Poruszano zagadnienia pozyskiwania</w:t>
      </w:r>
    </w:p>
    <w:p w:rsidR="0056263D" w:rsidRDefault="0056263D" w:rsidP="0056263D">
      <w:pPr>
        <w:pStyle w:val="Bezodstpw"/>
        <w:rPr>
          <w:sz w:val="24"/>
        </w:rPr>
      </w:pPr>
      <w:r>
        <w:rPr>
          <w:sz w:val="24"/>
        </w:rPr>
        <w:t>różnymi drogami środków finansowych na zabezpieczenie potrzeb Oddziału.</w:t>
      </w:r>
    </w:p>
    <w:p w:rsidR="0056263D" w:rsidRDefault="0056263D" w:rsidP="0056263D">
      <w:pPr>
        <w:pStyle w:val="Bezodstpw"/>
        <w:rPr>
          <w:sz w:val="24"/>
        </w:rPr>
      </w:pPr>
      <w:r>
        <w:rPr>
          <w:sz w:val="24"/>
        </w:rPr>
        <w:t>Kierowano pisma i prośby do firm i instytucji o wsparcie finansowe.</w:t>
      </w:r>
    </w:p>
    <w:p w:rsidR="0056263D" w:rsidRDefault="00E4158F" w:rsidP="0056263D">
      <w:pPr>
        <w:pStyle w:val="Bezodstpw"/>
        <w:rPr>
          <w:sz w:val="24"/>
        </w:rPr>
      </w:pPr>
      <w:r>
        <w:rPr>
          <w:sz w:val="24"/>
        </w:rPr>
        <w:t>Na posiedzeniach rozpatrzono 4 wnioski o przyjęcie nowych osób do Stowarzyszenia.</w:t>
      </w:r>
    </w:p>
    <w:p w:rsidR="00E4158F" w:rsidRDefault="00E4158F" w:rsidP="0056263D">
      <w:pPr>
        <w:pStyle w:val="Bezodstpw"/>
        <w:rPr>
          <w:sz w:val="24"/>
        </w:rPr>
      </w:pPr>
      <w:r>
        <w:rPr>
          <w:sz w:val="24"/>
        </w:rPr>
        <w:t>Podejmowano uchwały dotyczące zakupu nowego sprzętu i przekazanie go umowami użyczenia dla Zamojskiego Szpitala Niepublicznego, zgodnie z ogólnymi wymogami.</w:t>
      </w:r>
    </w:p>
    <w:p w:rsidR="00E4158F" w:rsidRDefault="00E4158F" w:rsidP="0056263D">
      <w:pPr>
        <w:pStyle w:val="Bezodstpw"/>
        <w:rPr>
          <w:sz w:val="24"/>
        </w:rPr>
      </w:pPr>
      <w:r>
        <w:rPr>
          <w:sz w:val="24"/>
        </w:rPr>
        <w:t>Zarząd informowany był na bieżąco o stanie środków finansowych.</w:t>
      </w:r>
    </w:p>
    <w:p w:rsidR="00E4158F" w:rsidRDefault="00E4158F" w:rsidP="0056263D">
      <w:pPr>
        <w:pStyle w:val="Bezodstpw"/>
        <w:rPr>
          <w:sz w:val="24"/>
        </w:rPr>
      </w:pPr>
      <w:r>
        <w:rPr>
          <w:sz w:val="24"/>
        </w:rPr>
        <w:t xml:space="preserve">Nie wykonano w 100 % wpłat składek członkowskich przez osoby należące do </w:t>
      </w:r>
    </w:p>
    <w:p w:rsidR="00E4158F" w:rsidRDefault="00E4158F" w:rsidP="0056263D">
      <w:pPr>
        <w:pStyle w:val="Bezodstpw"/>
        <w:rPr>
          <w:sz w:val="24"/>
        </w:rPr>
      </w:pPr>
      <w:r>
        <w:rPr>
          <w:sz w:val="24"/>
        </w:rPr>
        <w:t xml:space="preserve">Stowarzyszenia. Na stan ogólny 34 osoby, składki wpłaciło w roku 2008 - 16osób, </w:t>
      </w:r>
    </w:p>
    <w:p w:rsidR="00E4158F" w:rsidRDefault="00E4158F" w:rsidP="0056263D">
      <w:pPr>
        <w:pStyle w:val="Bezodstpw"/>
        <w:rPr>
          <w:sz w:val="24"/>
        </w:rPr>
      </w:pPr>
      <w:r>
        <w:rPr>
          <w:sz w:val="24"/>
        </w:rPr>
        <w:t>co stanowi 47 %.</w:t>
      </w:r>
    </w:p>
    <w:p w:rsidR="00E4158F" w:rsidRDefault="00E4158F" w:rsidP="0056263D">
      <w:pPr>
        <w:pStyle w:val="Bezodstpw"/>
        <w:rPr>
          <w:sz w:val="24"/>
        </w:rPr>
      </w:pPr>
    </w:p>
    <w:p w:rsidR="002E4323" w:rsidRDefault="002E4323" w:rsidP="0056263D">
      <w:pPr>
        <w:pStyle w:val="Bezodstpw"/>
        <w:rPr>
          <w:sz w:val="24"/>
        </w:rPr>
      </w:pPr>
    </w:p>
    <w:p w:rsidR="00E4158F" w:rsidRDefault="00E4158F" w:rsidP="00E4158F">
      <w:pPr>
        <w:pStyle w:val="Bezodstpw"/>
        <w:jc w:val="center"/>
        <w:rPr>
          <w:b/>
          <w:sz w:val="24"/>
        </w:rPr>
      </w:pPr>
      <w:r>
        <w:rPr>
          <w:b/>
          <w:sz w:val="24"/>
        </w:rPr>
        <w:t>REALIZACJA PODEJMOWANYCH UCHWAŁ.</w:t>
      </w:r>
    </w:p>
    <w:p w:rsidR="00E4158F" w:rsidRDefault="00E4158F" w:rsidP="00E4158F">
      <w:pPr>
        <w:pStyle w:val="Bezodstpw"/>
        <w:jc w:val="center"/>
        <w:rPr>
          <w:b/>
          <w:sz w:val="24"/>
        </w:rPr>
      </w:pPr>
    </w:p>
    <w:p w:rsidR="002E4323" w:rsidRDefault="002E4323" w:rsidP="00E4158F">
      <w:pPr>
        <w:pStyle w:val="Bezodstpw"/>
        <w:rPr>
          <w:sz w:val="24"/>
        </w:rPr>
      </w:pPr>
      <w:r>
        <w:rPr>
          <w:sz w:val="24"/>
        </w:rPr>
        <w:t>Uchwały, podejmowane na walnym zebraniu w dniu 12 maja 2008  i na posiedzeniach Zarządu zostały zrealizowane. Dokumentacja jest kompletna i rzeczowa. Zarząd prowadzi</w:t>
      </w:r>
    </w:p>
    <w:p w:rsidR="00E4158F" w:rsidRDefault="002E4323" w:rsidP="00E4158F">
      <w:pPr>
        <w:pStyle w:val="Bezodstpw"/>
        <w:rPr>
          <w:sz w:val="24"/>
        </w:rPr>
      </w:pPr>
      <w:r>
        <w:rPr>
          <w:sz w:val="24"/>
        </w:rPr>
        <w:t>na bieżąco rejestr podejmowanych uchwał.</w:t>
      </w:r>
    </w:p>
    <w:p w:rsidR="002E4323" w:rsidRDefault="002E4323" w:rsidP="00E4158F">
      <w:pPr>
        <w:pStyle w:val="Bezodstpw"/>
        <w:rPr>
          <w:sz w:val="24"/>
        </w:rPr>
      </w:pPr>
    </w:p>
    <w:p w:rsidR="002E4323" w:rsidRDefault="002E4323" w:rsidP="00E4158F">
      <w:pPr>
        <w:pStyle w:val="Bezodstpw"/>
        <w:rPr>
          <w:sz w:val="24"/>
        </w:rPr>
      </w:pPr>
    </w:p>
    <w:p w:rsidR="002E4323" w:rsidRDefault="002E4323" w:rsidP="00E4158F">
      <w:pPr>
        <w:pStyle w:val="Bezodstpw"/>
        <w:rPr>
          <w:sz w:val="24"/>
        </w:rPr>
      </w:pPr>
    </w:p>
    <w:p w:rsidR="002E4323" w:rsidRDefault="002E4323" w:rsidP="002E4323">
      <w:pPr>
        <w:pStyle w:val="Bezodstpw"/>
        <w:jc w:val="center"/>
        <w:rPr>
          <w:b/>
          <w:sz w:val="24"/>
        </w:rPr>
      </w:pPr>
      <w:r>
        <w:rPr>
          <w:b/>
          <w:sz w:val="24"/>
        </w:rPr>
        <w:lastRenderedPageBreak/>
        <w:t>PROWADZENIE KSIĘGOWOŚCI I KOMPLETNOŚC DOKUMENTACJI.</w:t>
      </w:r>
    </w:p>
    <w:p w:rsidR="002E4323" w:rsidRDefault="002E4323" w:rsidP="002E4323">
      <w:pPr>
        <w:pStyle w:val="Bezodstpw"/>
        <w:jc w:val="center"/>
        <w:rPr>
          <w:b/>
          <w:sz w:val="24"/>
        </w:rPr>
      </w:pPr>
    </w:p>
    <w:p w:rsidR="002E4323" w:rsidRPr="002E4323" w:rsidRDefault="002E4323" w:rsidP="002E4323">
      <w:pPr>
        <w:pStyle w:val="Bezodstpw"/>
        <w:jc w:val="center"/>
        <w:rPr>
          <w:b/>
          <w:sz w:val="24"/>
        </w:rPr>
      </w:pPr>
    </w:p>
    <w:p w:rsidR="00E4158F" w:rsidRDefault="00876541" w:rsidP="0056263D">
      <w:pPr>
        <w:pStyle w:val="Bezodstpw"/>
        <w:rPr>
          <w:sz w:val="24"/>
        </w:rPr>
      </w:pPr>
      <w:r>
        <w:rPr>
          <w:sz w:val="24"/>
        </w:rPr>
        <w:t>Księgowość Stowarzyszenia prowadzona jest w oparciu o Ustawę z dnia 29 września</w:t>
      </w:r>
    </w:p>
    <w:p w:rsidR="00876541" w:rsidRDefault="00876541" w:rsidP="0056263D">
      <w:pPr>
        <w:pStyle w:val="Bezodstpw"/>
        <w:rPr>
          <w:sz w:val="24"/>
        </w:rPr>
      </w:pPr>
      <w:r>
        <w:rPr>
          <w:sz w:val="24"/>
        </w:rPr>
        <w:t>1994 roku, Rozporządzenie Ministra Finansów z dnia 15 listopada 2001 roku w sprawie szczegółowych zasad rachunkowości dla niektórych jednostek nie będących spółkami</w:t>
      </w:r>
    </w:p>
    <w:p w:rsidR="00876541" w:rsidRDefault="00876541" w:rsidP="0056263D">
      <w:pPr>
        <w:pStyle w:val="Bezodstpw"/>
        <w:rPr>
          <w:sz w:val="24"/>
        </w:rPr>
      </w:pPr>
      <w:r>
        <w:rPr>
          <w:sz w:val="24"/>
        </w:rPr>
        <w:t>handlowymi, nie prowadzącymi działalności gospodarczej.</w:t>
      </w:r>
    </w:p>
    <w:p w:rsidR="00876541" w:rsidRDefault="00876541" w:rsidP="0056263D">
      <w:pPr>
        <w:pStyle w:val="Bezodstpw"/>
        <w:rPr>
          <w:sz w:val="24"/>
        </w:rPr>
      </w:pPr>
      <w:r>
        <w:rPr>
          <w:sz w:val="24"/>
        </w:rPr>
        <w:t>Księga rachunkowa, ewidencja wyposażenia, ewidencja środków trwałych i druków</w:t>
      </w:r>
    </w:p>
    <w:p w:rsidR="00876541" w:rsidRDefault="00876541" w:rsidP="0056263D">
      <w:pPr>
        <w:pStyle w:val="Bezodstpw"/>
        <w:rPr>
          <w:sz w:val="24"/>
        </w:rPr>
      </w:pPr>
      <w:r>
        <w:rPr>
          <w:sz w:val="24"/>
        </w:rPr>
        <w:t>ścisłego zarachowania – to dokumenty ewidencyjno - księgowe, w których dokonywane</w:t>
      </w:r>
    </w:p>
    <w:p w:rsidR="00876541" w:rsidRDefault="00876541" w:rsidP="0056263D">
      <w:pPr>
        <w:pStyle w:val="Bezodstpw"/>
        <w:rPr>
          <w:sz w:val="24"/>
        </w:rPr>
      </w:pPr>
      <w:r>
        <w:rPr>
          <w:sz w:val="24"/>
        </w:rPr>
        <w:t>są zapisy na podstawie wiarygodnych rachunków i dokumentów analitycznych.</w:t>
      </w:r>
    </w:p>
    <w:p w:rsidR="00876541" w:rsidRDefault="00876541" w:rsidP="0056263D">
      <w:pPr>
        <w:pStyle w:val="Bezodstpw"/>
        <w:rPr>
          <w:sz w:val="24"/>
        </w:rPr>
      </w:pPr>
      <w:r>
        <w:rPr>
          <w:sz w:val="24"/>
        </w:rPr>
        <w:t>W posiadaniu są niewykorzystane czeki gotówkowe Powiatowego Banku Spółdzielczego,</w:t>
      </w:r>
    </w:p>
    <w:p w:rsidR="00876541" w:rsidRDefault="00876541" w:rsidP="0056263D">
      <w:pPr>
        <w:pStyle w:val="Bezodstpw"/>
        <w:rPr>
          <w:sz w:val="24"/>
        </w:rPr>
      </w:pPr>
      <w:r>
        <w:rPr>
          <w:sz w:val="24"/>
        </w:rPr>
        <w:t>od numeru 1005407464 do numeru 1005407480 w ilości 17 sztuk, jak też bloczek</w:t>
      </w:r>
    </w:p>
    <w:p w:rsidR="00FC1085" w:rsidRDefault="00876541" w:rsidP="0056263D">
      <w:pPr>
        <w:pStyle w:val="Bezodstpw"/>
        <w:rPr>
          <w:sz w:val="24"/>
        </w:rPr>
      </w:pPr>
      <w:r>
        <w:rPr>
          <w:sz w:val="24"/>
        </w:rPr>
        <w:t>wpłat gotówkowych z blankietami niewykorzystanymi</w:t>
      </w:r>
      <w:r w:rsidR="00FC1085">
        <w:rPr>
          <w:sz w:val="24"/>
        </w:rPr>
        <w:t xml:space="preserve"> od numeru 62 do numeru 69.</w:t>
      </w:r>
    </w:p>
    <w:p w:rsidR="00FC1085" w:rsidRDefault="00FC1085" w:rsidP="0056263D">
      <w:pPr>
        <w:pStyle w:val="Bezodstpw"/>
        <w:rPr>
          <w:sz w:val="24"/>
        </w:rPr>
      </w:pPr>
      <w:r>
        <w:rPr>
          <w:sz w:val="24"/>
        </w:rPr>
        <w:t>Całość dokumentacji przechowywana jest w dwóch segregatorach :</w:t>
      </w:r>
    </w:p>
    <w:p w:rsidR="00FC1085" w:rsidRDefault="00FC1085" w:rsidP="0056263D">
      <w:pPr>
        <w:pStyle w:val="Bezodstpw"/>
        <w:rPr>
          <w:sz w:val="24"/>
        </w:rPr>
      </w:pPr>
      <w:r>
        <w:rPr>
          <w:sz w:val="24"/>
        </w:rPr>
        <w:t>- prac Zarządu – podzielony na działy tematyczne,</w:t>
      </w:r>
    </w:p>
    <w:p w:rsidR="00FC1085" w:rsidRDefault="00FC1085" w:rsidP="0056263D">
      <w:pPr>
        <w:pStyle w:val="Bezodstpw"/>
        <w:rPr>
          <w:sz w:val="24"/>
        </w:rPr>
      </w:pPr>
      <w:r>
        <w:rPr>
          <w:sz w:val="24"/>
        </w:rPr>
        <w:t>- księgowości i sprawozdawczości.</w:t>
      </w:r>
    </w:p>
    <w:p w:rsidR="00FC1085" w:rsidRDefault="00FC1085" w:rsidP="0056263D">
      <w:pPr>
        <w:pStyle w:val="Bezodstpw"/>
        <w:rPr>
          <w:sz w:val="24"/>
        </w:rPr>
      </w:pPr>
      <w:r>
        <w:rPr>
          <w:sz w:val="24"/>
        </w:rPr>
        <w:t xml:space="preserve">Wykonane zostały dokumenty analityczne i finansowe za rok 2008, w których ujęto </w:t>
      </w:r>
    </w:p>
    <w:p w:rsidR="00FC1085" w:rsidRDefault="00FC1085" w:rsidP="0056263D">
      <w:pPr>
        <w:pStyle w:val="Bezodstpw"/>
        <w:rPr>
          <w:sz w:val="24"/>
        </w:rPr>
      </w:pPr>
      <w:r>
        <w:rPr>
          <w:sz w:val="24"/>
        </w:rPr>
        <w:t>dochody i wydatki za okres roku 2008, wg kont budżetowych, ewidencja składek członkowskich, wykaz sprzętu i materiałów zakupionych od początku powstania</w:t>
      </w:r>
    </w:p>
    <w:p w:rsidR="00FC1085" w:rsidRDefault="00FC1085" w:rsidP="0056263D">
      <w:pPr>
        <w:pStyle w:val="Bezodstpw"/>
        <w:rPr>
          <w:sz w:val="24"/>
        </w:rPr>
      </w:pPr>
      <w:r>
        <w:rPr>
          <w:sz w:val="24"/>
        </w:rPr>
        <w:t xml:space="preserve">Stowarzyszenia. </w:t>
      </w:r>
    </w:p>
    <w:p w:rsidR="00FC1085" w:rsidRDefault="00FC1085" w:rsidP="0056263D">
      <w:pPr>
        <w:pStyle w:val="Bezodstpw"/>
        <w:rPr>
          <w:sz w:val="24"/>
        </w:rPr>
      </w:pPr>
      <w:r>
        <w:rPr>
          <w:sz w:val="24"/>
        </w:rPr>
        <w:t>Wszystkie operacje finansowe są udokumentowane rachunkami gotówkowymi</w:t>
      </w:r>
    </w:p>
    <w:p w:rsidR="00FC1085" w:rsidRDefault="00FC1085" w:rsidP="0056263D">
      <w:pPr>
        <w:pStyle w:val="Bezodstpw"/>
        <w:rPr>
          <w:sz w:val="24"/>
        </w:rPr>
      </w:pPr>
      <w:r>
        <w:rPr>
          <w:sz w:val="24"/>
        </w:rPr>
        <w:t>i poleceniami przelewu. Są podpisane przez upoważnione osoby ze składu</w:t>
      </w:r>
    </w:p>
    <w:p w:rsidR="00FC1085" w:rsidRDefault="00FC1085" w:rsidP="0056263D">
      <w:pPr>
        <w:pStyle w:val="Bezodstpw"/>
        <w:rPr>
          <w:sz w:val="24"/>
        </w:rPr>
      </w:pPr>
      <w:r>
        <w:rPr>
          <w:sz w:val="24"/>
        </w:rPr>
        <w:t>Zarządu.</w:t>
      </w:r>
    </w:p>
    <w:p w:rsidR="00FC1085" w:rsidRDefault="00FC1085" w:rsidP="0056263D">
      <w:pPr>
        <w:pStyle w:val="Bezodstpw"/>
        <w:rPr>
          <w:sz w:val="24"/>
        </w:rPr>
      </w:pPr>
      <w:r>
        <w:rPr>
          <w:sz w:val="24"/>
        </w:rPr>
        <w:t xml:space="preserve"> Pozostałość gotówki w kasie na dzień 31 grudnia 2008 roku wykazana</w:t>
      </w:r>
    </w:p>
    <w:p w:rsidR="00876541" w:rsidRDefault="00FC1085" w:rsidP="0056263D">
      <w:pPr>
        <w:pStyle w:val="Bezodstpw"/>
        <w:rPr>
          <w:sz w:val="24"/>
        </w:rPr>
      </w:pPr>
      <w:r>
        <w:rPr>
          <w:sz w:val="24"/>
        </w:rPr>
        <w:t xml:space="preserve"> w raporcie kasowym</w:t>
      </w:r>
      <w:r w:rsidR="00876541">
        <w:rPr>
          <w:sz w:val="24"/>
        </w:rPr>
        <w:t xml:space="preserve"> </w:t>
      </w:r>
      <w:proofErr w:type="spellStart"/>
      <w:r>
        <w:rPr>
          <w:sz w:val="24"/>
        </w:rPr>
        <w:t>nr</w:t>
      </w:r>
      <w:proofErr w:type="spellEnd"/>
      <w:r>
        <w:rPr>
          <w:sz w:val="24"/>
        </w:rPr>
        <w:t>. 3/2008 z dnia 31 grudnia 2008 roku na kwotę złotych</w:t>
      </w:r>
    </w:p>
    <w:p w:rsidR="00FC1085" w:rsidRDefault="00FC1085" w:rsidP="0056263D">
      <w:pPr>
        <w:pStyle w:val="Bezodstpw"/>
        <w:rPr>
          <w:sz w:val="24"/>
        </w:rPr>
      </w:pPr>
      <w:r>
        <w:rPr>
          <w:sz w:val="24"/>
        </w:rPr>
        <w:t>138,54 jest zgodna z zapisem w księdze rachunkowej.</w:t>
      </w:r>
    </w:p>
    <w:p w:rsidR="00FC1085" w:rsidRDefault="00FC1085" w:rsidP="0056263D">
      <w:pPr>
        <w:pStyle w:val="Bezodstpw"/>
        <w:rPr>
          <w:sz w:val="24"/>
        </w:rPr>
      </w:pPr>
      <w:r>
        <w:rPr>
          <w:sz w:val="24"/>
        </w:rPr>
        <w:t>Stan środków na rachunku bankowym, wykazany w wyciągu bankowym nr 32  z dnia</w:t>
      </w:r>
    </w:p>
    <w:p w:rsidR="00FC1085" w:rsidRDefault="00FC1085" w:rsidP="0056263D">
      <w:pPr>
        <w:pStyle w:val="Bezodstpw"/>
        <w:rPr>
          <w:sz w:val="24"/>
        </w:rPr>
      </w:pPr>
      <w:r>
        <w:rPr>
          <w:sz w:val="24"/>
        </w:rPr>
        <w:t>31 grudnia 2008 roku na kwotę złotych 18.721,30 jest zgodny z zapisem w księdze</w:t>
      </w:r>
    </w:p>
    <w:p w:rsidR="00FC1085" w:rsidRDefault="00FC1085" w:rsidP="0056263D">
      <w:pPr>
        <w:pStyle w:val="Bezodstpw"/>
        <w:rPr>
          <w:sz w:val="24"/>
        </w:rPr>
      </w:pPr>
      <w:r>
        <w:rPr>
          <w:sz w:val="24"/>
        </w:rPr>
        <w:t>rachunkowej na koniec roku 2008.</w:t>
      </w:r>
    </w:p>
    <w:p w:rsidR="00FC1085" w:rsidRDefault="00FC1085" w:rsidP="0056263D">
      <w:pPr>
        <w:pStyle w:val="Bezodstpw"/>
        <w:rPr>
          <w:sz w:val="24"/>
        </w:rPr>
      </w:pPr>
      <w:r>
        <w:rPr>
          <w:sz w:val="24"/>
        </w:rPr>
        <w:t>Dokumentacja przechowywana jest w sposób właściwy i dostępny.</w:t>
      </w:r>
    </w:p>
    <w:p w:rsidR="00FC1085" w:rsidRDefault="00FC1085" w:rsidP="0056263D">
      <w:pPr>
        <w:pStyle w:val="Bezodstpw"/>
        <w:rPr>
          <w:sz w:val="24"/>
        </w:rPr>
      </w:pPr>
    </w:p>
    <w:p w:rsidR="00FC1085" w:rsidRDefault="00FC1085" w:rsidP="00FC1085">
      <w:pPr>
        <w:pStyle w:val="Bezodstpw"/>
        <w:jc w:val="center"/>
        <w:rPr>
          <w:b/>
          <w:sz w:val="24"/>
        </w:rPr>
      </w:pPr>
      <w:r>
        <w:rPr>
          <w:b/>
          <w:sz w:val="24"/>
        </w:rPr>
        <w:t>ZALECENIA POKONTROLNE.</w:t>
      </w:r>
    </w:p>
    <w:p w:rsidR="00FC1085" w:rsidRDefault="00FC1085" w:rsidP="00FC1085">
      <w:pPr>
        <w:pStyle w:val="Bezodstpw"/>
        <w:jc w:val="center"/>
        <w:rPr>
          <w:b/>
          <w:sz w:val="24"/>
        </w:rPr>
      </w:pPr>
    </w:p>
    <w:p w:rsidR="00FC1085" w:rsidRDefault="0043020D" w:rsidP="00FC1085">
      <w:pPr>
        <w:pStyle w:val="Bezodstpw"/>
        <w:rPr>
          <w:sz w:val="24"/>
        </w:rPr>
      </w:pPr>
      <w:r>
        <w:rPr>
          <w:sz w:val="24"/>
        </w:rPr>
        <w:t>Wzmóc większy nadzór nad zagadnieniem opłacania na bieżąco składek członkowskich.</w:t>
      </w:r>
    </w:p>
    <w:p w:rsidR="0043020D" w:rsidRDefault="0043020D" w:rsidP="00FC1085">
      <w:pPr>
        <w:pStyle w:val="Bezodstpw"/>
        <w:rPr>
          <w:sz w:val="24"/>
        </w:rPr>
      </w:pPr>
      <w:r>
        <w:rPr>
          <w:sz w:val="24"/>
        </w:rPr>
        <w:t>Rozważyć na walnym zebraniu problem przynależności do organizacji pod względem</w:t>
      </w:r>
    </w:p>
    <w:p w:rsidR="0043020D" w:rsidRDefault="0043020D" w:rsidP="00FC1085">
      <w:pPr>
        <w:pStyle w:val="Bezodstpw"/>
        <w:rPr>
          <w:sz w:val="24"/>
        </w:rPr>
      </w:pPr>
      <w:r>
        <w:rPr>
          <w:sz w:val="24"/>
        </w:rPr>
        <w:t>opłacania składek członkowskich i zaangażowania w działalność Stowarzyszenia,</w:t>
      </w:r>
    </w:p>
    <w:p w:rsidR="0043020D" w:rsidRDefault="0043020D" w:rsidP="00FC1085">
      <w:pPr>
        <w:pStyle w:val="Bezodstpw"/>
        <w:rPr>
          <w:sz w:val="24"/>
        </w:rPr>
      </w:pPr>
      <w:r>
        <w:rPr>
          <w:sz w:val="24"/>
        </w:rPr>
        <w:t>stosując się do § 11, pkt. 14, ust. d Statutu.</w:t>
      </w:r>
    </w:p>
    <w:p w:rsidR="0043020D" w:rsidRDefault="0043020D" w:rsidP="00FC1085">
      <w:pPr>
        <w:pStyle w:val="Bezodstpw"/>
        <w:rPr>
          <w:sz w:val="24"/>
        </w:rPr>
      </w:pPr>
    </w:p>
    <w:p w:rsidR="0043020D" w:rsidRDefault="0043020D" w:rsidP="00FC1085">
      <w:pPr>
        <w:pStyle w:val="Bezodstpw"/>
        <w:rPr>
          <w:sz w:val="24"/>
        </w:rPr>
      </w:pPr>
      <w:r>
        <w:rPr>
          <w:sz w:val="24"/>
        </w:rPr>
        <w:t>Na tym protokół zakończono i podpisano.</w:t>
      </w:r>
    </w:p>
    <w:p w:rsidR="0043020D" w:rsidRDefault="0043020D" w:rsidP="00FC1085">
      <w:pPr>
        <w:pStyle w:val="Bezodstpw"/>
        <w:rPr>
          <w:sz w:val="24"/>
        </w:rPr>
      </w:pPr>
    </w:p>
    <w:p w:rsidR="0043020D" w:rsidRDefault="0043020D" w:rsidP="00FC1085">
      <w:pPr>
        <w:pStyle w:val="Bezodstpw"/>
        <w:rPr>
          <w:sz w:val="24"/>
        </w:rPr>
      </w:pPr>
    </w:p>
    <w:p w:rsidR="0043020D" w:rsidRDefault="0043020D" w:rsidP="0043020D">
      <w:pPr>
        <w:pStyle w:val="Bezodstpw"/>
        <w:ind w:firstLine="708"/>
        <w:rPr>
          <w:sz w:val="24"/>
        </w:rPr>
      </w:pPr>
      <w:r>
        <w:rPr>
          <w:sz w:val="24"/>
        </w:rPr>
        <w:t>Pan ORŁOW Wojciech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Pan PIETRYNKO Stanisław</w:t>
      </w:r>
    </w:p>
    <w:p w:rsidR="0043020D" w:rsidRDefault="0043020D" w:rsidP="0043020D">
      <w:pPr>
        <w:pStyle w:val="Bezodstpw"/>
        <w:ind w:firstLine="708"/>
        <w:rPr>
          <w:sz w:val="24"/>
        </w:rPr>
      </w:pPr>
    </w:p>
    <w:p w:rsidR="0043020D" w:rsidRDefault="0043020D" w:rsidP="0043020D">
      <w:pPr>
        <w:pStyle w:val="Bezodstpw"/>
        <w:ind w:firstLine="708"/>
        <w:rPr>
          <w:sz w:val="24"/>
        </w:rPr>
      </w:pPr>
      <w:r>
        <w:rPr>
          <w:sz w:val="24"/>
        </w:rPr>
        <w:t>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</w:t>
      </w:r>
    </w:p>
    <w:p w:rsidR="0043020D" w:rsidRDefault="0043020D" w:rsidP="0043020D">
      <w:pPr>
        <w:pStyle w:val="Bezodstpw"/>
        <w:rPr>
          <w:sz w:val="24"/>
        </w:rPr>
      </w:pPr>
    </w:p>
    <w:p w:rsidR="0043020D" w:rsidRDefault="0043020D" w:rsidP="0043020D">
      <w:pPr>
        <w:pStyle w:val="Bezodstpw"/>
        <w:rPr>
          <w:sz w:val="24"/>
        </w:rPr>
      </w:pPr>
      <w:r>
        <w:rPr>
          <w:sz w:val="24"/>
        </w:rPr>
        <w:t>Protokół przedstawia się do zatwierdzenia przez członków walnego zebrania, zgodnie</w:t>
      </w:r>
    </w:p>
    <w:p w:rsidR="0043020D" w:rsidRPr="00FC1085" w:rsidRDefault="0043020D" w:rsidP="0043020D">
      <w:pPr>
        <w:pStyle w:val="Bezodstpw"/>
        <w:rPr>
          <w:sz w:val="24"/>
        </w:rPr>
      </w:pPr>
      <w:r>
        <w:rPr>
          <w:sz w:val="24"/>
        </w:rPr>
        <w:t xml:space="preserve">z wymogami § 13 Statutu Stowarzyszenia. </w:t>
      </w:r>
    </w:p>
    <w:p w:rsidR="00E4158F" w:rsidRPr="0056263D" w:rsidRDefault="00E4158F" w:rsidP="0056263D">
      <w:pPr>
        <w:pStyle w:val="Bezodstpw"/>
        <w:rPr>
          <w:sz w:val="24"/>
        </w:rPr>
      </w:pPr>
    </w:p>
    <w:sectPr w:rsidR="00E4158F" w:rsidRPr="0056263D" w:rsidSect="0043020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3CAF"/>
    <w:multiLevelType w:val="hybridMultilevel"/>
    <w:tmpl w:val="C56E8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70F73"/>
    <w:multiLevelType w:val="hybridMultilevel"/>
    <w:tmpl w:val="10FCD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263D"/>
    <w:rsid w:val="001F76D2"/>
    <w:rsid w:val="002A619D"/>
    <w:rsid w:val="002E4323"/>
    <w:rsid w:val="0043020D"/>
    <w:rsid w:val="0056263D"/>
    <w:rsid w:val="00876541"/>
    <w:rsid w:val="00E4158F"/>
    <w:rsid w:val="00FC1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1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63D"/>
    <w:pPr>
      <w:ind w:left="720"/>
      <w:contextualSpacing/>
    </w:pPr>
  </w:style>
  <w:style w:type="paragraph" w:styleId="Bezodstpw">
    <w:name w:val="No Spacing"/>
    <w:uiPriority w:val="1"/>
    <w:qFormat/>
    <w:rsid w:val="0056263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581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Błoński</dc:creator>
  <cp:keywords/>
  <dc:description/>
  <cp:lastModifiedBy>Błoński</cp:lastModifiedBy>
  <cp:revision>4</cp:revision>
  <dcterms:created xsi:type="dcterms:W3CDTF">2009-05-10T06:02:00Z</dcterms:created>
  <dcterms:modified xsi:type="dcterms:W3CDTF">2009-05-10T07:44:00Z</dcterms:modified>
</cp:coreProperties>
</file>